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r>
        <w:rPr>
          <w:rFonts w:hint="eastAsia"/>
          <w:lang w:val="en-US" w:eastAsia="zh-CN"/>
        </w:rPr>
        <w:t>Through our understanding of the qualifications for applying for Chinese green cards, we can find that the application threshold for Chinese green cards is not very high, which is completely different from the reports of many media. In the past, the media often attributed the low number of Chinese green card applicants to the high application threshold. China is not an immigrant country, and we do not blindly pursue increasing the issuance of Chinese green cards. All sectors of society do not support further lowering the application threshold for Chinese green cards. We do not welcome foreigners who come to compete with Chinese people for job opportunities, consume Chinese social resources, and demand more from China than their contributions to settle in China. What we truly welcome are high-end talents Foreigners who have contributed to China's economic and social development can reside in China for a long time. So in the qualification for green card application, we will see that the government is very welcome for high-end talents with high tax payments, "talent" category, research personnel, highly educated outstanding talents, and foreigners who have significant investments in China. There are also almost no requirements for the accompanying family members of such personnel to alleviate their worries about living in China.</w:t>
      </w:r>
    </w:p>
    <w:p>
      <w:pPr>
        <w:rPr>
          <w:rFonts w:hint="eastAsia"/>
          <w:lang w:val="en-US" w:eastAsia="zh-CN"/>
        </w:rPr>
      </w:pPr>
      <w:r>
        <w:rPr>
          <w:rFonts w:hint="eastAsia"/>
          <w:lang w:val="en-US" w:eastAsia="zh-CN"/>
        </w:rPr>
        <w:t>The regulations and policies for green cards in China, the "Measures for the Administration of Foreigners' Permanent Residence Approval in China", have not been modified in terms of application thresholds and qualifications since its promulgation in 2004. On February 27, 2020, the Ministry of Justice issued the Regulations on the Administration of Permanent Residence of Foreigners in the People's Republic of China (Draft for Comments) (hereinafter referred to as the "Draft for Comments"). After the release of the opinion draft, it immediately sparked a heated discussion among netizens both domestically and internationally, and once became a viral hit on major social media platforms both domestically and internationally. The main opposition from netizens is that this version of the draft greatly reduces the eligibility for permanent residency applications, such as having a doctoral degree or graduating from an internationally renowned university, working in China for at least three years, during which the actual residence accumulation is not less than one year; I have worked continuously in China for at least eight years, during which I have resided for no less than four years. My annual wage income shall not be less than three times the average wage of urban employees in the previous year. Netizens oppose not only the lowering of the application threshold, but also the scope of benefits for permanent resident foreigners. Article 41 of the opinion draft states, "Permanent resident foreigners who work within China shall participate in various social insurance policies in accordance with the provisions of social insurance laws and regulations. Those who reside within China but do not work may participate in basic medical insurance for urban and rural residents and basic pension insurance for urban and rural residents in accordance with the relevant regulations of their place of residence, and enjoy social insurance benefits. The original intention of the regulations is to provide a basic survival guarantee for vulnerable groups of foreign nationals who are unable to work, such as the elderly and children. However, having no job and still enjoying basic medical insurance and social security may go against China's original intention to introduce foreign talents and also bring a heavy social burden to China. Regarding the widespread concern among netizens that the promulgation of regulations will lead to a surge in the number of permanent residents of foreigners in China, the draft has actually set up a safety valve for total amount control, and the state has established a regular evaluation and adjustment mechanism for foreign permanent residence policies. If necessary, with the approval of the State Council, a quota approval system shall be implemented for the permanent residence qualification of foreigners. It is precisely because of the attention of all sectors that on March 7, 2020, the 10th day after the publication of the opinion draft, the Ministry of Justice and the National Immigration Administration jointly held a symposium to solicit opinions. At the meeting, the Ministry of Justice stated that the opinion draft is currently in the stage of soliciting opinions from the public. The opinions and suggestions put forward by the public will be carefully and thoroughly studied, and will not be hastily issued until public opinions are fully absorbed and further revised and improved.</w:t>
      </w:r>
    </w:p>
    <w:p>
      <w:pPr>
        <w:rPr>
          <w:rFonts w:hint="eastAsia"/>
          <w:lang w:val="en-US" w:eastAsia="zh-CN"/>
        </w:rPr>
      </w:pPr>
      <w:r>
        <w:rPr>
          <w:rFonts w:hint="eastAsia"/>
          <w:lang w:val="en-US" w:eastAsia="zh-CN"/>
        </w:rPr>
        <w:t>CNVISA is a professional service institution specializing in foreign investment, company registration, and identity planning in China. CNVISA has an international professional team dedicated to providing identity services such as Chinese visas, work permits, and permanent residency for foreign nationals who are interested in developing in China. CNVISA brings together rich industry experience and professional technical services. CNVISA specializes in addressing clients' foreign investment and immigration needs, including: foreign enterprise investment in China, medium and short-term visa services, Chinese immigration consulting, foreign company registration, foreign financial and tax planning, etc. CNVISA's service team has years of experience in investment and immigration consulting in China, and has accumulated successful service experience for thousands of families. CNVISA's service team can not only provide customers with comprehensive China investment and immigration consulting services, but also provide targeted, personalized services to meet their various needs. CNVISA strives to provide customers with the most comprehensive services, providing one-stop services such as investment consulting, foreign company registration, and long-term identity planning services in China, making it more convenient and efficient for customers to complete their investment and relocation needs in China.</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hYmU0NmRjMTc0ZjkwZTVkNTIwN2EyM2MwNTFlNTIifQ=="/>
  </w:docVars>
  <w:rsids>
    <w:rsidRoot w:val="00000000"/>
    <w:rsid w:val="20696B73"/>
    <w:rsid w:val="33DC7F65"/>
    <w:rsid w:val="3A207ADE"/>
    <w:rsid w:val="47037418"/>
    <w:rsid w:val="4A5D19F5"/>
    <w:rsid w:val="4ECF361F"/>
    <w:rsid w:val="4EE9251C"/>
    <w:rsid w:val="50205EA6"/>
    <w:rsid w:val="580E5603"/>
    <w:rsid w:val="728F4472"/>
    <w:rsid w:val="72AC1EFD"/>
    <w:rsid w:val="769D1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eastAsia="微软雅黑" w:asciiTheme="minorAscii" w:hAnsiTheme="minorAscii" w:cstheme="minorBidi"/>
      <w:kern w:val="2"/>
      <w:sz w:val="24"/>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863</Words>
  <Characters>5751</Characters>
  <Lines>0</Lines>
  <Paragraphs>0</Paragraphs>
  <TotalTime>0</TotalTime>
  <ScaleCrop>false</ScaleCrop>
  <LinksUpToDate>false</LinksUpToDate>
  <CharactersWithSpaces>6640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会开小飞机~滴贝塔</cp:lastModifiedBy>
  <dcterms:modified xsi:type="dcterms:W3CDTF">2023-05-30T03:35:34Z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C5BA79D4A65448B4ACC98D8BD2F378FC_12</vt:lpwstr>
  </property>
</Properties>
</file>