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Implementation Plan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 for the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 xml:space="preserve">Theme</w:t>
      </w:r>
      <w: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Activities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 of the </w:t>
      </w:r>
      <w:pPr>
        <w:spacing w:before="185" w:line="211" w:lineRule="auto"/>
        <w:ind w:left="2198" w:right="1204" w:hanging="1075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21st China International Talent Exchange Conference</w:t>
      </w:r>
      <w:r>
        <w:rPr>
          <w:rFonts w:ascii="微软雅黑" w:hAnsi="微软雅黑" w:eastAsia="微软雅黑" w:cs="微软雅黑"/>
          <w:sz w:val="43"/>
          <w:szCs w:val="43"/>
        </w:rPr>
        <w:t xml:space="preserve"/>
      </w:r>
    </w:p>
    <w:bookmarkEnd w:id="0"/>
    <w:p>
      <w:pPr>
        <w:spacing w:line="379" w:lineRule="auto"/>
        <w:rPr>
          <w:rFonts w:ascii="Arial"/>
          <w:sz w:val="21"/>
        </w:rPr>
      </w:pPr>
    </w:p>
    <w:p>
      <w:pPr>
        <w:spacing w:before="101" w:line="334" w:lineRule="auto"/>
        <w:ind w:left="8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According to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the Overall Work Plan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21st China International Talent Exchange Conference,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focuses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promoting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technological innovation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play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key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role in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smooth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cycle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, relying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on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domestic systemic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circulation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 using two markets and two resources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home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abroad</w:t>
      </w:r>
      <w: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focusing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basic research, applied research,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 major issues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hot issues and industrial development needs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economic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social development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Flexible forms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various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themed</w:t>
      </w:r>
      <w: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activities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(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hereinafter referred to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as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activities) to attract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gathering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global technological innovation resource elements and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serve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high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-quality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development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national and local economy and society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 xml:space="preserve">1、 Activity</w:t>
      </w:r>
      <w:r>
        <w:t xml:space="preserve"> </w:t>
      </w:r>
      <w:r>
        <w:rPr>
          <w:rFonts w:ascii="黑体" w:hAnsi="黑体" w:eastAsia="黑体" w:cs="黑体"/>
          <w:position w:val="4"/>
          <w:sz w:val="31"/>
          <w:szCs w:val="31"/>
        </w:rPr>
        <w:t xml:space="preserve">time</w:t>
      </w:r>
    </w:p>
    <w:p>
      <w:pPr>
        <w:spacing w:before="48" w:line="222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Regularly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held</w:t>
      </w:r>
      <w:r>
        <w:rPr>
          <w:rFonts w:ascii="仿宋" w:hAnsi="仿宋" w:eastAsia="仿宋" w:cs="仿宋"/>
          <w:sz w:val="31"/>
          <w:szCs w:val="31"/>
        </w:rPr>
        <w:t xml:space="preserve"> throughout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year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before="184"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 xml:space="preserve">2、 Activity</w:t>
      </w:r>
      <w:r>
        <w:t xml:space="preserve"> </w:t>
      </w:r>
      <w:r>
        <w:rPr>
          <w:rFonts w:ascii="黑体" w:hAnsi="黑体" w:eastAsia="黑体" w:cs="黑体"/>
          <w:position w:val="2"/>
          <w:sz w:val="31"/>
          <w:szCs w:val="31"/>
        </w:rPr>
        <w:t xml:space="preserve">content</w:t>
      </w:r>
    </w:p>
    <w:p>
      <w:pPr>
        <w:spacing w:before="145" w:line="333" w:lineRule="auto"/>
        <w:ind w:right="8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activities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mainly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take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form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of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theme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forums, project cooperation, talent exchange,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inspection guidance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can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held separately or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combination according to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needs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relevant cooperative units.</w:t>
      </w:r>
    </w:p>
    <w:p>
      <w:pPr>
        <w:spacing w:before="1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1） Theme Forum</w:t>
      </w:r>
    </w:p>
    <w:p>
      <w:pPr>
        <w:spacing w:before="160" w:line="339" w:lineRule="auto"/>
        <w:ind w:left="9" w:right="7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Against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background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promoting mutually beneficial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win-win international scientific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technological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innovation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cooperation and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talent exchange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an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open environment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focusing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national and local key development areas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industrial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development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directions, relevant leaders, domestic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foreign experts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scholars,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enterprise representatives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are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invited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attend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conduct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discussions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exchanges, and </w:t>
      </w:r>
      <w:r>
        <w:rPr>
          <w:rFonts w:ascii="仿宋" w:hAnsi="仿宋" w:eastAsia="仿宋" w:cs="仿宋"/>
          <w:sz w:val="31"/>
          <w:szCs w:val="31"/>
        </w:rPr>
        <w:t xml:space="preserve">share experiences.</w:t>
      </w:r>
    </w:p>
    <w:p>
      <w:pPr>
        <w:sectPr>
          <w:footerReference r:id="rId5" w:type="default"/>
          <w:pgSz w:w="11906" w:h="16839"/>
          <w:pgMar w:top="400" w:right="151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2） Project cooperation</w:t>
      </w:r>
    </w:p>
    <w:p>
      <w:pPr>
        <w:spacing w:before="180" w:line="333" w:lineRule="auto"/>
        <w:ind w:left="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Focusing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 on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key development areas and industrial needs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country and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relevant local areas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following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principles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precision</w:t>
      </w:r>
      <w:r>
        <w:rPr>
          <w:rFonts w:ascii="仿宋" w:hAnsi="仿宋" w:eastAsia="仿宋" w:cs="仿宋"/>
          <w:sz w:val="31"/>
          <w:szCs w:val="31"/>
        </w:rPr>
        <w:t xml:space="preserve"> and pragmatism,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improving success rates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we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will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jointly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determine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specific areas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themes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cooperating units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push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demand information collected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by the cooperating units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to foreign expert organizations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other overseas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cooperation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channels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matching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 select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projects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with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high matching degree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. We will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hold project promotion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exchange meetings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through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combination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offline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methods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Organize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promotion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coordination</w:t>
      </w:r>
      <w:r>
        <w:rPr>
          <w:rFonts w:ascii="仿宋" w:hAnsi="仿宋" w:eastAsia="仿宋" w:cs="仿宋"/>
          <w:sz w:val="31"/>
          <w:szCs w:val="31"/>
        </w:rPr>
        <w:t xml:space="preserve"> between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supply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demand parties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235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3） Talent Exchange</w:t>
      </w:r>
    </w:p>
    <w:p>
      <w:pPr>
        <w:spacing w:before="167" w:line="333" w:lineRule="auto"/>
        <w:ind w:left="7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aim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meeting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development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relevant local industries and talent needs,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we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invite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human resources service institutions that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cooperate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with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conference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organize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talent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recruitment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learning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exchange activities</w:t>
      </w:r>
      <w:r>
        <w:rPr>
          <w:rFonts w:ascii="仿宋" w:hAnsi="仿宋" w:eastAsia="仿宋" w:cs="仿宋"/>
          <w:sz w:val="31"/>
          <w:szCs w:val="31"/>
        </w:rPr>
        <w:t xml:space="preserve"> in a </w:t>
      </w:r>
      <w:r>
        <w:rPr>
          <w:rFonts w:ascii="仿宋" w:hAnsi="仿宋" w:eastAsia="仿宋" w:cs="仿宋"/>
          <w:sz w:val="31"/>
          <w:szCs w:val="31"/>
        </w:rPr>
        <w:t xml:space="preserve">timely</w:t>
      </w:r>
      <w:r>
        <w:rPr>
          <w:rFonts w:ascii="仿宋" w:hAnsi="仿宋" w:eastAsia="仿宋" w:cs="仿宋"/>
          <w:sz w:val="31"/>
          <w:szCs w:val="31"/>
        </w:rPr>
        <w:t xml:space="preserve"> manner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based 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talent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needs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collected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by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relevant cooperating units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4） Inspection guidance</w:t>
      </w:r>
    </w:p>
    <w:p>
      <w:r>
        <w:rPr>
          <w:rFonts w:ascii="仿宋" w:hAnsi="仿宋" w:eastAsia="仿宋" w:cs="仿宋"/>
          <w:sz w:val="31"/>
          <w:szCs w:val="31"/>
        </w:rPr>
        <w:t xml:space="preserve">Invite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foreign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experts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conduct targeted inspections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guidance</w:t>
      </w:r>
      <w:r>
        <w:t xml:space="preserve"> </w:t>
      </w:r>
      <w:pPr>
        <w:spacing w:before="176" w:line="333" w:lineRule="auto"/>
        <w:ind w:left="31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on local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industrial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development challenges or technical issues that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are </w:t>
      </w:r>
      <w:r>
        <w:rPr>
          <w:rFonts w:ascii="仿宋" w:hAnsi="仿宋" w:eastAsia="仿宋" w:cs="仿宋"/>
          <w:sz w:val="31"/>
          <w:szCs w:val="31"/>
        </w:rPr>
        <w:t xml:space="preserve">difficult for enterprises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t xml:space="preserve">solve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.</w:t>
      </w:r>
    </w:p>
    <w:p>
      <w:pPr>
        <w:spacing w:before="1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 xml:space="preserve">3、 Activity </w:t>
      </w:r>
      <w:r>
        <w:rPr>
          <w:rFonts w:ascii="黑体" w:hAnsi="黑体" w:eastAsia="黑体" w:cs="黑体"/>
          <w:spacing w:val="-1"/>
          <w:sz w:val="31"/>
          <w:szCs w:val="31"/>
        </w:rPr>
        <w:rPr>
          <w:rFonts w:ascii="黑体" w:hAnsi="黑体" w:eastAsia="黑体" w:cs="黑体"/>
          <w:sz w:val="31"/>
          <w:szCs w:val="31"/>
        </w:rPr>
        <w:t xml:space="preserve">format</w:t>
      </w:r>
    </w:p>
    <w:p>
      <w:pPr>
        <w:spacing w:before="153" w:line="334" w:lineRule="auto"/>
        <w:ind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Based 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principles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frugality, efficiency,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convenience,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activities will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carried out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through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combination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offline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methods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.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early stages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communication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coordination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online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methods will still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used.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When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cooperation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intentions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both parties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are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clear, overseas experts, project holders, overseas talents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etc.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will be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organized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visit China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for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on-site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inspection, exchange,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guidance</w:t>
      </w:r>
      <w:r>
        <w:rPr>
          <w:rFonts w:ascii="仿宋" w:hAnsi="仿宋" w:eastAsia="仿宋" w:cs="仿宋"/>
          <w:sz w:val="31"/>
          <w:szCs w:val="31"/>
        </w:rPr>
        <w:t xml:space="preserve"> in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timely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manner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232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 xml:space="preserve">4、 Brand activities</w:t>
      </w:r>
    </w:p>
    <w:p>
      <w:pPr>
        <w:spacing w:before="170" w:line="236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1） Branch venue</w:t>
      </w:r>
    </w:p>
    <w:p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Set up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branch venues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 some provinces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cities</w:t>
      </w:r>
      <w:r>
        <w:t xml:space="preserve"> </w:t>
      </w:r>
      <w:pPr>
        <w:spacing w:before="165" w:line="344" w:lineRule="auto"/>
        <w:ind w:left="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around relevant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local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key development areas and industrial development directions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hold theme forums, project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promotion meetings, talent exchange meetings,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special topics</w:t>
      </w:r>
    </w:p>
    <w:p>
      <w:pPr>
        <w:sectPr>
          <w:footerReference r:id="rId6" w:type="default"/>
          <w:pgSz w:w="11906" w:h="16839"/>
          <w:pgMar w:top="400" w:right="1598" w:bottom="1876" w:left="1597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5" w:right="102" w:hanging="6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Activities </w:t>
      </w:r>
      <w:r>
        <w:rPr>
          <w:rFonts w:ascii="仿宋" w:hAnsi="仿宋" w:eastAsia="仿宋" w:cs="仿宋"/>
          <w:spacing w:val="-10"/>
          <w:sz w:val="31"/>
          <w:szCs w:val="31"/>
        </w:rPr>
        <w:rPr>
          <w:rFonts w:ascii="楷体" w:hAnsi="楷体" w:eastAsia="楷体" w:cs="楷体"/>
          <w:spacing w:val="-10"/>
          <w:sz w:val="31"/>
          <w:szCs w:val="31"/>
        </w:rPr>
        <w:t xml:space="preserve">such as</w:t>
      </w:r>
      <w:r>
        <w:rPr>
          <w:rFonts w:ascii="仿宋" w:hAnsi="仿宋" w:eastAsia="仿宋" w:cs="仿宋"/>
          <w:spacing w:val="-10"/>
          <w:sz w:val="31"/>
          <w:szCs w:val="31"/>
        </w:rPr>
        <w:rPr>
          <w:rFonts w:ascii="楷体" w:hAnsi="楷体" w:eastAsia="楷体" w:cs="楷体"/>
          <w:spacing w:val="-10"/>
          <w:sz w:val="31"/>
          <w:szCs w:val="31"/>
        </w:rPr>
        <w:t xml:space="preserve"> training, inspection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guidance serve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local economic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social development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Organized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China International </w:t>
      </w:r>
      <w:r>
        <w:rPr>
          <w:rFonts w:ascii="楷体" w:hAnsi="楷体" w:eastAsia="楷体" w:cs="楷体"/>
          <w:spacing w:val="-10"/>
          <w:sz w:val="31"/>
          <w:szCs w:val="31"/>
        </w:rPr>
        <w:rPr>
          <w:rFonts w:ascii="楷体" w:hAnsi="楷体" w:eastAsia="楷体" w:cs="楷体"/>
          <w:spacing w:val="-8"/>
          <w:sz w:val="31"/>
          <w:szCs w:val="31"/>
        </w:rPr>
        <w:t xml:space="preserve">Talent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-1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 Center, relevant provincial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municipal science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technology departments (committees</w:t>
      </w:r>
      <w:r>
        <w:rPr>
          <w:rFonts w:ascii="楷体" w:hAnsi="楷体" w:eastAsia="楷体" w:cs="楷体"/>
          <w:sz w:val="31"/>
          <w:szCs w:val="31"/>
        </w:rPr>
        <w:t xml:space="preserve">, bureaus),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z w:val="31"/>
          <w:szCs w:val="31"/>
        </w:rPr>
        <w:t xml:space="preserve">Shenzhen International Talent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Exchange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 Center and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relevant cooperative units</w:t>
      </w:r>
    </w:p>
    <w:p>
      <w:pPr>
        <w:spacing w:before="1" w:line="230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2） Overseas Talent Travel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 to 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China</w:t>
      </w:r>
    </w:p>
    <w:p>
      <w:pPr>
        <w:spacing w:before="165" w:line="334" w:lineRule="auto"/>
        <w:ind w:left="4" w:firstLine="65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Focusing on promoting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technological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innovation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to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play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key role in</w:t>
      </w:r>
      <w:r>
        <w:rPr>
          <w:rFonts w:ascii="仿宋" w:hAnsi="仿宋" w:eastAsia="仿宋" w:cs="仿宋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smooth circulation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guided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by issues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market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demand, focusing</w:t>
      </w:r>
      <w:r>
        <w:rPr>
          <w:rFonts w:ascii="仿宋" w:hAnsi="仿宋" w:eastAsia="仿宋" w:cs="仿宋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basic research, applied research, as well as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major issues, hot topics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 industrial development needs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economic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social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development,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we will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organize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small-scale, multi batch,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precise activities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based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on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actual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situation </w:t>
      </w:r>
      <w:r>
        <w:rPr>
          <w:rFonts w:ascii="仿宋" w:hAnsi="仿宋" w:eastAsia="仿宋" w:cs="仿宋"/>
          <w:sz w:val="31"/>
          <w:szCs w:val="31"/>
        </w:rPr>
        <w:t xml:space="preserve">of</w:t>
      </w:r>
      <w:r>
        <w:rPr>
          <w:rFonts w:ascii="仿宋" w:hAnsi="仿宋" w:eastAsia="仿宋" w:cs="仿宋"/>
          <w:sz w:val="31"/>
          <w:szCs w:val="31"/>
        </w:rPr>
        <w:t xml:space="preserve"> our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cooperative units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invite</w:t>
      </w:r>
      <w: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overseas</w:t>
      </w:r>
      <w: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-13"/>
          <w:sz w:val="31"/>
          <w:szCs w:val="31"/>
        </w:rPr>
        <w:t xml:space="preserve">experts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scholars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from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different academic and technical backgrounds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technology holder conducts in-depth exchanges with Chinese cooperating units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-6"/>
          <w:sz w:val="31"/>
          <w:szCs w:val="31"/>
        </w:rPr>
        <w:t xml:space="preserve">Led</w:t>
      </w:r>
      <w:r>
        <w:rPr>
          <w:rFonts w:ascii="楷体" w:hAnsi="楷体" w:eastAsia="楷体" w:cs="楷体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relevant departments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12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-12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Science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Technology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6"/>
          <w:sz w:val="31"/>
          <w:szCs w:val="31"/>
        </w:rPr>
        <w:t xml:space="preserve">,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China International Talent Exchange Center, Shenzhen International Talent Exchange Center, and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relevant cooperative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units</w:t>
      </w:r>
    </w:p>
    <w:p>
      <w:pPr>
        <w:spacing w:line="228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3） Service Action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for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Technology Diplomats</w:t>
      </w:r>
    </w:p>
    <w:p>
      <w:pPr>
        <w:spacing w:before="180" w:line="333" w:lineRule="auto"/>
        <w:ind w:left="11" w:right="100" w:firstLine="621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Invite some science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technology diplomats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from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embassies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consulates abroad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to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conduct research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exchange activities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some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provinces</w:t>
      </w:r>
      <w:r>
        <w:rPr>
          <w:rFonts w:ascii="仿宋" w:hAnsi="仿宋" w:eastAsia="仿宋" w:cs="仿宋"/>
          <w:sz w:val="31"/>
          <w:szCs w:val="31"/>
        </w:rPr>
        <w:t xml:space="preserve">, </w:t>
      </w:r>
      <w:r>
        <w:rPr>
          <w:rFonts w:ascii="仿宋" w:hAnsi="仿宋" w:eastAsia="仿宋" w:cs="仿宋"/>
          <w:sz w:val="31"/>
          <w:szCs w:val="31"/>
        </w:rPr>
        <w:t xml:space="preserve">regions</w:t>
      </w:r>
      <w:r>
        <w:rPr>
          <w:rFonts w:ascii="仿宋" w:hAnsi="仿宋" w:eastAsia="仿宋" w:cs="仿宋"/>
          <w:sz w:val="31"/>
          <w:szCs w:val="31"/>
        </w:rPr>
        <w:t xml:space="preserve">, and </w:t>
      </w:r>
      <w:r>
        <w:rPr>
          <w:rFonts w:ascii="仿宋" w:hAnsi="仿宋" w:eastAsia="仿宋" w:cs="仿宋"/>
          <w:sz w:val="31"/>
          <w:szCs w:val="31"/>
        </w:rPr>
        <w:t xml:space="preserve">cities</w:t>
      </w:r>
      <w:r>
        <w:rPr>
          <w:rFonts w:ascii="仿宋" w:hAnsi="仿宋" w:eastAsia="仿宋" w:cs="仿宋"/>
          <w:sz w:val="31"/>
          <w:szCs w:val="31"/>
        </w:rPr>
        <w:t xml:space="preserve"> in China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based 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epidemic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situation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introduce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current </w:t>
      </w:r>
      <w:r>
        <w:rPr>
          <w:rFonts w:ascii="仿宋" w:hAnsi="仿宋" w:eastAsia="仿宋" w:cs="仿宋"/>
          <w:sz w:val="31"/>
          <w:szCs w:val="31"/>
        </w:rPr>
        <w:t xml:space="preserve">situation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technology innovation and talent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exchange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host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country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provide suggestions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for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11"/>
          <w:sz w:val="31"/>
          <w:szCs w:val="31"/>
        </w:rPr>
        <w:t xml:space="preserve">local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technology authorities, enterprises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institutions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carry out international cooperation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8"/>
          <w:sz w:val="31"/>
          <w:szCs w:val="31"/>
        </w:rPr>
        <w:rPr>
          <w:rFonts w:ascii="楷体" w:hAnsi="楷体" w:eastAsia="楷体" w:cs="楷体"/>
          <w:spacing w:val="-10"/>
          <w:sz w:val="31"/>
          <w:szCs w:val="31"/>
        </w:rPr>
        <w:t xml:space="preserve">relevant</w:t>
      </w:r>
      <w:r>
        <w:rPr>
          <w:rFonts w:ascii="楷体" w:hAnsi="楷体" w:eastAsia="楷体" w:cs="楷体"/>
          <w:spacing w:val="-8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8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departments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bureaus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Technology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, and</w:t>
      </w:r>
      <w: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executed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relevant provincial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regional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, and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municipal science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technology departments (committees, bureaus),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as well as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Shenzhen International Talent </w:t>
      </w:r>
      <w: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Center</w:t>
      </w:r>
    </w:p>
    <w:p>
      <w:pPr>
        <w:spacing w:before="1" w:line="229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4）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The 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6th International Competition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Shenzhen Innovation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Entrepreneurship Competition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in 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China</w:t>
      </w:r>
    </w:p>
    <w:p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We will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hold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-9"/>
          <w:sz w:val="31"/>
          <w:szCs w:val="31"/>
        </w:rPr>
        <w:t xml:space="preserve">branch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-9"/>
          <w:sz w:val="31"/>
          <w:szCs w:val="31"/>
        </w:rPr>
        <w:t xml:space="preserve"> competitions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 industries</w:t>
      </w:r>
      <w:r>
        <w:t xml:space="preserve"> </w:t>
      </w:r>
      <w:pPr>
        <w:spacing w:before="176" w:line="338" w:lineRule="auto"/>
        <w:ind w:right="10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such as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new generation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of </w:t>
      </w:r>
      <w:r>
        <w:rPr>
          <w:rFonts w:ascii="仿宋" w:hAnsi="仿宋" w:eastAsia="仿宋" w:cs="仿宋"/>
          <w:sz w:val="31"/>
          <w:szCs w:val="31"/>
        </w:rPr>
        <w:t xml:space="preserve">electronic information, digital and fashion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high-end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equipment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 manufacturing, green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low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-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carbon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new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materials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biopharmaceutical and health,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marine economy in foreign countries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hold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finals in Shenzhen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. We will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domestic innovation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and entrepreneurship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environment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8"/>
          <w:sz w:val="31"/>
          <w:szCs w:val="31"/>
        </w:rPr>
        <w:t xml:space="preserve">talent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-15"/>
          <w:sz w:val="31"/>
          <w:szCs w:val="31"/>
        </w:rPr>
        <w:t xml:space="preserve">policies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-15"/>
          <w:sz w:val="31"/>
          <w:szCs w:val="31"/>
        </w:rPr>
        <w:t xml:space="preserve">, build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"direct train"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overseas talent introduction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effectively promote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overseas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innovation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and talent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projects</w:t>
      </w:r>
    </w:p>
    <w:p>
      <w:pPr>
        <w:sectPr>
          <w:footerReference r:id="rId7" w:type="default"/>
          <w:pgSz w:w="11906" w:h="16839"/>
          <w:pgMar w:top="400" w:right="1495" w:bottom="1876" w:left="1595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2" w:lineRule="auto"/>
        <w:ind w:left="649" w:hanging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rPr>
          <w:rFonts w:ascii="仿宋" w:hAnsi="仿宋" w:eastAsia="仿宋" w:cs="仿宋"/>
          <w:spacing w:val="-28"/>
          <w:sz w:val="31"/>
          <w:szCs w:val="31"/>
        </w:rPr>
        <w:t xml:space="preserve">Ground</w:t>
      </w:r>
      <w:r>
        <w:t xml:space="preserve"> 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Sponsored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Shenzhen Municipal Government and undertaken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Shenzhen Human Resources Security Bureau and relevant district governments]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(5) Shenzhen Venture Capital</w:t>
      </w:r>
      <w: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Day</w:t>
      </w:r>
    </w:p>
    <w:p>
      <w:pPr>
        <w:spacing w:before="9" w:line="333" w:lineRule="auto"/>
        <w:ind w:left="3" w:right="42" w:firstLine="62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Collaborate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with the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"Shenzhen Venture Capital Day" brand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create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special theme event during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create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an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open sharing platform with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strategic perspective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organize and plan online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offline project docking and roadshow activities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different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industries and enterprises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at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different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development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stages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cooperate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technology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finance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zone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enhance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resource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leveraging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ability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 Shenzhen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's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government guidance funds and various master funds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Build Shenzhen into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fertile land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development of venture capital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, entrepreneurship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capital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Sponsored</w:t>
      </w:r>
      <w:r>
        <w:rPr>
          <w:rFonts w:ascii="楷体" w:hAnsi="楷体" w:eastAsia="楷体" w:cs="楷体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6"/>
          <w:sz w:val="31"/>
          <w:szCs w:val="31"/>
        </w:rPr>
        <w:rPr>
          <w:rFonts w:ascii="楷体" w:hAnsi="楷体" w:eastAsia="楷体" w:cs="楷体"/>
          <w:spacing w:val="-10"/>
          <w:sz w:val="31"/>
          <w:szCs w:val="31"/>
        </w:rPr>
        <w:t xml:space="preserve">Shenzhen</w:t>
      </w:r>
      <w:r>
        <w:rPr>
          <w:rFonts w:ascii="楷体" w:hAnsi="楷体" w:eastAsia="楷体" w:cs="楷体"/>
          <w:spacing w:val="-6"/>
          <w:sz w:val="31"/>
          <w:szCs w:val="31"/>
        </w:rPr>
        <w:rPr>
          <w:rFonts w:ascii="楷体" w:hAnsi="楷体" w:eastAsia="楷体" w:cs="楷体"/>
          <w:spacing w:val="-10"/>
          <w:sz w:val="31"/>
          <w:szCs w:val="31"/>
        </w:rPr>
        <w:t xml:space="preserve"> Local</w:t>
      </w:r>
      <w:r>
        <w:t xml:space="preserve"> </w:t>
      </w:r>
      <w:r>
        <w:rPr>
          <w:rFonts w:ascii="楷体" w:hAnsi="楷体" w:eastAsia="楷体" w:cs="楷体"/>
          <w:spacing w:val="-12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Financial</w:t>
      </w:r>
      <w:r>
        <w:rPr>
          <w:rFonts w:ascii="楷体" w:hAnsi="楷体" w:eastAsia="楷体" w:cs="楷体"/>
          <w:spacing w:val="-1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Supervision Bureau, Shenzhen Science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Technology Innovation Commission, Shenzhen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Industry and Information Technology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Bureau,</w:t>
      </w:r>
      <w:r>
        <w:rPr>
          <w:rFonts w:ascii="楷体" w:hAnsi="楷体" w:eastAsia="楷体" w:cs="楷体"/>
          <w:spacing w:val="-6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Shenzhen</w:t>
      </w:r>
      <w:r>
        <w:rPr>
          <w:rFonts w:ascii="楷体" w:hAnsi="楷体" w:eastAsia="楷体" w:cs="楷体"/>
          <w:spacing w:val="-6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 Stock Exchange,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Shenzhen Nanshan District Government,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Shenzhen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Stock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Exchange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Technology Achievements and Intellectual Property Trading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Center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, Shenzhen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Guiding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 Fund Investment Co.</w:t>
      </w:r>
      <w:r>
        <w:rPr>
          <w:rFonts w:ascii="楷体" w:hAnsi="楷体" w:eastAsia="楷体" w:cs="楷体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Ltd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.</w:t>
      </w:r>
      <w:r>
        <w:rPr>
          <w:rFonts w:ascii="楷体" w:hAnsi="楷体" w:eastAsia="楷体" w:cs="楷体"/>
          <w:sz w:val="31"/>
          <w:szCs w:val="31"/>
        </w:rPr>
        <w:t xml:space="preserve">, Shenzhen</w:t>
      </w:r>
      <w:r>
        <w:rPr>
          <w:rFonts w:ascii="楷体" w:hAnsi="楷体" w:eastAsia="楷体" w:cs="楷体"/>
          <w:sz w:val="31"/>
          <w:szCs w:val="31"/>
        </w:rPr>
        <w:t xml:space="preserve"> Angel Mother Fund Management Company</w:t>
      </w:r>
      <w:r>
        <w:rPr>
          <w:rFonts w:ascii="楷体" w:hAnsi="楷体" w:eastAsia="楷体" w:cs="楷体"/>
          <w:sz w:val="31"/>
          <w:szCs w:val="31"/>
        </w:rPr>
        <w:t xml:space="preserve">,</w:t>
      </w:r>
      <w:r>
        <w:rPr>
          <w:rFonts w:ascii="楷体" w:hAnsi="楷体" w:eastAsia="楷体" w:cs="楷体"/>
          <w:sz w:val="31"/>
          <w:szCs w:val="31"/>
        </w:rPr>
        <w:t xml:space="preserve"> Shenzhen Radio and Television Group</w:t>
      </w:r>
      <w:r>
        <w:rPr>
          <w:rFonts w:ascii="楷体" w:hAnsi="楷体" w:eastAsia="楷体" w:cs="楷体"/>
          <w:sz w:val="31"/>
          <w:szCs w:val="31"/>
        </w:rPr>
        <w:t xml:space="preserve">,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New Wealth</w:t>
      </w:r>
      <w:r>
        <w:rPr>
          <w:rFonts w:ascii="楷体" w:hAnsi="楷体" w:eastAsia="楷体" w:cs="楷体"/>
          <w:sz w:val="31"/>
          <w:szCs w:val="31"/>
        </w:rPr>
        <w:t xml:space="preserve"> Undertaking</w:t>
      </w:r>
      <w:r>
        <w:rPr>
          <w:rFonts w:ascii="楷体" w:hAnsi="楷体" w:eastAsia="楷体" w:cs="楷体"/>
          <w:sz w:val="31"/>
          <w:szCs w:val="31"/>
        </w:rPr>
        <w:t xml:space="preserve">]</w:t>
      </w:r>
    </w:p>
    <w:p>
      <w:pPr>
        <w:spacing w:before="1" w:line="239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5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、 Cost standard</w:t>
      </w:r>
    </w:p>
    <w:p>
      <w:pPr>
        <w:spacing w:before="158" w:line="333" w:lineRule="auto"/>
        <w:ind w:left="16" w:right="150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Develop plans based 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actual needs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each province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district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city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.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 details, please contact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Beijing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Working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Group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organizing committee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.</w:t>
      </w:r>
    </w:p>
    <w:p>
      <w:pPr>
        <w:spacing w:before="1" w:line="232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6、 </w:t>
      </w:r>
      <w:r>
        <w:rPr>
          <w:rFonts w:ascii="黑体" w:hAnsi="黑体" w:eastAsia="黑体" w:cs="黑体"/>
          <w:spacing w:val="-2"/>
          <w:sz w:val="31"/>
          <w:szCs w:val="31"/>
        </w:rPr>
        <w:rPr>
          <w:rFonts w:ascii="黑体" w:hAnsi="黑体" w:eastAsia="黑体" w:cs="黑体"/>
          <w:spacing w:val="-1"/>
          <w:sz w:val="31"/>
          <w:szCs w:val="31"/>
        </w:rPr>
        <w:t xml:space="preserve">Contact</w:t>
      </w:r>
      <w:r>
        <w:rPr>
          <w:rFonts w:ascii="黑体" w:hAnsi="黑体" w:eastAsia="黑体" w:cs="黑体"/>
          <w:spacing w:val="-2"/>
          <w:sz w:val="31"/>
          <w:szCs w:val="31"/>
        </w:rPr>
        <w:rPr>
          <w:rFonts w:ascii="黑体" w:hAnsi="黑体" w:eastAsia="黑体" w:cs="黑体"/>
          <w:spacing w:val="-1"/>
          <w:sz w:val="31"/>
          <w:szCs w:val="31"/>
        </w:rPr>
        <w:t xml:space="preserve"> information</w:t>
      </w:r>
    </w:p>
    <w:p>
      <w:pPr>
        <w:spacing w:before="171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Contact person: Wang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Yang, Guo Yan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Tel: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010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-5882487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,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010-5882132</w:t>
      </w:r>
    </w:p>
    <w:p>
      <w:pPr>
        <w:spacing w:before="126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 xml:space="preserve">wangyang@ciep.gov.cn</w:t>
      </w:r>
    </w:p>
    <w:p>
      <w:pPr>
        <w:spacing w:before="133" w:line="429" w:lineRule="exact"/>
        <w:ind w:left="186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 xml:space="preserve">guoyan</w:t>
      </w:r>
      <w:r>
        <w:rPr>
          <w:rFonts w:ascii="Times New Roman" w:hAnsi="Times New Roman" w:eastAsia="Times New Roman" w:cs="Times New Roman"/>
          <w:spacing w:val="-2"/>
          <w:position w:val="5"/>
          <w:sz w:val="31"/>
          <w:szCs w:val="31"/>
        </w:rPr>
        <w:t xml:space="preserve">@</w:t>
      </w: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 xml:space="preserve">ciep</w:t>
      </w:r>
      <w:r>
        <w:rPr>
          <w:rFonts w:ascii="Times New Roman" w:hAnsi="Times New Roman" w:eastAsia="Times New Roman" w:cs="Times New Roman"/>
          <w:spacing w:val="-2"/>
          <w:position w:val="5"/>
          <w:sz w:val="31"/>
          <w:szCs w:val="31"/>
        </w:rPr>
        <w:t xml:space="preserve">.</w:t>
      </w: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 xml:space="preserve">gov.cn</w:t>
      </w:r>
    </w:p>
    <w:p>
      <w:pPr>
        <w:sectPr>
          <w:footerReference r:id="rId8" w:type="default"/>
          <w:pgSz w:w="11906" w:h="16839"/>
          <w:pgMar w:top="400" w:right="1450" w:bottom="1876" w:left="1598" w:header="0" w:footer="1716" w:gutter="0"/>
          <w:cols w:space="720" w:num="1"/>
        </w:sectPr>
      </w:pP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4C365654A4314CC0B9322ECDF079E133</vt:lpwstr>
  </property>
</Properties>
</file>